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EAC" w:rsidRPr="003F7D69" w:rsidRDefault="00934120">
      <w:pPr>
        <w:spacing w:after="0" w:line="408" w:lineRule="auto"/>
        <w:ind w:left="120"/>
        <w:jc w:val="center"/>
        <w:rPr>
          <w:lang w:val="ru-RU"/>
        </w:rPr>
      </w:pPr>
      <w:bookmarkStart w:id="0" w:name="block-14294968"/>
      <w:r w:rsidRPr="003F7D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5EAC" w:rsidRPr="003F7D69" w:rsidRDefault="00934120">
      <w:pPr>
        <w:spacing w:after="0" w:line="408" w:lineRule="auto"/>
        <w:ind w:left="120"/>
        <w:jc w:val="center"/>
        <w:rPr>
          <w:lang w:val="ru-RU"/>
        </w:rPr>
      </w:pPr>
      <w:r w:rsidRPr="003F7D6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3F7D6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3F7D6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05EAC" w:rsidRPr="003F7D69" w:rsidRDefault="00934120">
      <w:pPr>
        <w:spacing w:after="0" w:line="408" w:lineRule="auto"/>
        <w:ind w:left="120"/>
        <w:jc w:val="center"/>
        <w:rPr>
          <w:lang w:val="ru-RU"/>
        </w:rPr>
      </w:pPr>
      <w:r w:rsidRPr="003F7D6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3F7D69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3F7D6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F7D69">
        <w:rPr>
          <w:rFonts w:ascii="Times New Roman" w:hAnsi="Times New Roman"/>
          <w:color w:val="000000"/>
          <w:sz w:val="28"/>
          <w:lang w:val="ru-RU"/>
        </w:rPr>
        <w:t>​</w:t>
      </w:r>
    </w:p>
    <w:p w:rsidR="00A05EAC" w:rsidRPr="003F7D69" w:rsidRDefault="00934120">
      <w:pPr>
        <w:spacing w:after="0" w:line="408" w:lineRule="auto"/>
        <w:ind w:left="120"/>
        <w:jc w:val="center"/>
        <w:rPr>
          <w:lang w:val="ru-RU"/>
        </w:rPr>
      </w:pPr>
      <w:r w:rsidRPr="003F7D69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A05EAC" w:rsidRPr="003F7D69" w:rsidRDefault="00A05EAC">
      <w:pPr>
        <w:spacing w:after="0"/>
        <w:ind w:left="120"/>
        <w:rPr>
          <w:lang w:val="ru-RU"/>
        </w:rPr>
      </w:pPr>
    </w:p>
    <w:p w:rsidR="00A05EAC" w:rsidRPr="003F7D69" w:rsidRDefault="00A05EAC">
      <w:pPr>
        <w:spacing w:after="0"/>
        <w:ind w:left="120"/>
        <w:rPr>
          <w:lang w:val="ru-RU"/>
        </w:rPr>
      </w:pPr>
    </w:p>
    <w:p w:rsidR="00A05EAC" w:rsidRPr="003F7D69" w:rsidRDefault="00A05EAC">
      <w:pPr>
        <w:spacing w:after="0"/>
        <w:ind w:left="120"/>
        <w:rPr>
          <w:lang w:val="ru-RU"/>
        </w:rPr>
      </w:pPr>
    </w:p>
    <w:p w:rsidR="00A05EAC" w:rsidRPr="003F7D69" w:rsidRDefault="00A05EA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3F7D69">
        <w:tc>
          <w:tcPr>
            <w:tcW w:w="3114" w:type="dxa"/>
          </w:tcPr>
          <w:p w:rsidR="00C53FFE" w:rsidRPr="0040209D" w:rsidRDefault="0093412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3412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93412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3412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93412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3F7D6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3412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3412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3412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93412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3412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93412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3412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3412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3412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3412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3412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93412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3412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5EAC" w:rsidRDefault="00A05EAC">
      <w:pPr>
        <w:spacing w:after="0"/>
        <w:ind w:left="120"/>
      </w:pPr>
    </w:p>
    <w:p w:rsidR="00A05EAC" w:rsidRDefault="0093412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05EAC" w:rsidRDefault="00A05EAC">
      <w:pPr>
        <w:spacing w:after="0"/>
        <w:ind w:left="120"/>
      </w:pPr>
    </w:p>
    <w:p w:rsidR="00A05EAC" w:rsidRDefault="00A05EAC">
      <w:pPr>
        <w:spacing w:after="0"/>
        <w:ind w:left="120"/>
      </w:pPr>
    </w:p>
    <w:p w:rsidR="00A05EAC" w:rsidRDefault="00A05EAC">
      <w:pPr>
        <w:spacing w:after="0"/>
        <w:ind w:left="120"/>
      </w:pPr>
    </w:p>
    <w:p w:rsidR="00A05EAC" w:rsidRDefault="0093412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05EAC" w:rsidRDefault="0093412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1943020)</w:t>
      </w:r>
    </w:p>
    <w:p w:rsidR="00A05EAC" w:rsidRDefault="00A05EAC">
      <w:pPr>
        <w:spacing w:after="0"/>
        <w:ind w:left="120"/>
        <w:jc w:val="center"/>
      </w:pPr>
    </w:p>
    <w:p w:rsidR="00A05EAC" w:rsidRDefault="0093412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A05EAC" w:rsidRDefault="0093412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3F7D69" w:rsidRDefault="003F7D6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F7D69" w:rsidRDefault="003F7D6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F7D69" w:rsidRDefault="003F7D6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F7D69" w:rsidRDefault="003F7D69" w:rsidP="003F7D69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Джамалханова Х. С.</w:t>
      </w:r>
    </w:p>
    <w:p w:rsidR="00A05EAC" w:rsidRDefault="00A05EAC">
      <w:pPr>
        <w:spacing w:after="0"/>
        <w:ind w:left="120"/>
        <w:jc w:val="center"/>
      </w:pPr>
    </w:p>
    <w:p w:rsidR="00A05EAC" w:rsidRDefault="00A05EAC">
      <w:pPr>
        <w:spacing w:after="0"/>
        <w:ind w:left="120"/>
        <w:jc w:val="center"/>
      </w:pPr>
    </w:p>
    <w:p w:rsidR="00A05EAC" w:rsidRDefault="00A05EAC">
      <w:pPr>
        <w:spacing w:after="0"/>
        <w:ind w:left="120"/>
        <w:jc w:val="center"/>
      </w:pPr>
    </w:p>
    <w:p w:rsidR="00A05EAC" w:rsidRDefault="00A05EAC">
      <w:pPr>
        <w:spacing w:after="0"/>
        <w:ind w:left="120"/>
        <w:jc w:val="center"/>
      </w:pPr>
    </w:p>
    <w:p w:rsidR="00A05EAC" w:rsidRPr="003F7D69" w:rsidRDefault="00934120">
      <w:pPr>
        <w:spacing w:after="0"/>
        <w:ind w:left="120"/>
        <w:jc w:val="center"/>
        <w:rPr>
          <w:lang w:val="ru-RU"/>
        </w:rPr>
      </w:pPr>
      <w:r w:rsidRPr="003F7D6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82a33d7-d13d-4219-a5d4-2b3a63e707dd"/>
      <w:r w:rsidRPr="003F7D69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3F7D6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3dd2b66-221e-4d4b-821b-2d2c89d025a2"/>
      <w:r w:rsidRPr="003F7D69">
        <w:rPr>
          <w:rFonts w:ascii="Times New Roman" w:hAnsi="Times New Roman"/>
          <w:b/>
          <w:color w:val="000000"/>
          <w:sz w:val="28"/>
          <w:lang w:val="ru-RU"/>
        </w:rPr>
        <w:t xml:space="preserve">2023 г. </w:t>
      </w:r>
      <w:bookmarkEnd w:id="4"/>
      <w:r w:rsidRPr="003F7D6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F7D69">
        <w:rPr>
          <w:rFonts w:ascii="Times New Roman" w:hAnsi="Times New Roman"/>
          <w:color w:val="000000"/>
          <w:sz w:val="28"/>
          <w:lang w:val="ru-RU"/>
        </w:rPr>
        <w:t>​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294969"/>
      <w:bookmarkEnd w:id="0"/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– универсальный антропологический феномен, неизменно присутствующий во всех культурах и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через занятия музыкальным искусством.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Музыка, являясь эффективным способом коммуникации, обеспечивает межличностное и социальное взаи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ее глубоком – подсознательном – уровне.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связей и логики развития событий, обогащать индивидуальный опыт в предвидении будущего и его сравнении с прошлым.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стемы ценностей.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реализации программы по музыке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ция осуществляется по следующим направлениям: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Задачи обучения музыке на уровне основного общего образования: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социальной функции музыки, стремление понять закономер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кального языка, характерных для различных музыкальных стилей;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мира, ориентации в истории развития музыкального искусства и современной музыкальной культуре;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(расширение приемов и навыков в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(пение в различных манерах, составах, стилях, игра на доступных музыкальных инструментах, опыт испо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лнительской деятельности на электронных и виртуальных музыкальных инструментах);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музыкальное движение (пла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стическое интонирование, инсценировка, танец, двигательное моделирование);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исследовательская деятельность на материале музыкального искусства.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инвариантные, остальные 5 – как вариативные, реализация которых может осуществляться по выбору учителя с учетом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ние учебного предмета структурно представлено девятью модулями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«Музыка моего края»;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«Народное музыкальное творчество России»;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«Русская классическая музыка»;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«Жанры музыкального искусства»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«Музыка народов мира»;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«Европейская классическая музыка»;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«Духовная музыка»;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8 «Современная музыка: основные жанры и направления»;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9 «Связь музыки с другими видами искусства»;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модуль состоит из нескольких тематических блоков. Ви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7ad9d27f-2d5e-40e5-a5e1-761ecce37b11"/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музыки, – 136 часов: в 5 классе – 34 часа (1 ча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A05EAC" w:rsidRPr="003F7D69" w:rsidRDefault="00A05EAC">
      <w:pPr>
        <w:rPr>
          <w:rFonts w:ascii="Times New Roman" w:hAnsi="Times New Roman" w:cs="Times New Roman"/>
          <w:sz w:val="24"/>
          <w:szCs w:val="24"/>
          <w:lang w:val="ru-RU"/>
        </w:rPr>
        <w:sectPr w:rsidR="00A05EAC" w:rsidRPr="003F7D69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4294970"/>
      <w:bookmarkEnd w:id="5"/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895958"/>
      <w:bookmarkEnd w:id="8"/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1 «Музыка моего края»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– народное творчество.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звучанием фольклорных образ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цов в аудио- и видеозаписи;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принадлежности к народной или композиторской музыке;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исполнительского состава (вокального, инструментального, смешанного);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жанра, основного настроения, характера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народных пес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ен, танцев, инструментальных наигрышей, фольклорных игр.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Календарный фольклор.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символикой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календарных обрядов, поиск информации о соответствующих фольклорных традициях;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народных песен, танцев;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реконструкция фольклорного обряда или его фрагмента; участие в народном гулянии, празднике на улицах своего города,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поселка.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Семейный фольклор.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фольклорными жанрами семейного цикла;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особенностей их исполнен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и звучания;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жанровой принадлежности, анализ символики традиционных образов;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отдельных песен, фрагментов обрядов (по выбору учителя);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реконструкция фольклорного обряда или его фрагмента; исследоват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ельские проекты по теме «Жанры семейного фольклора».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Наш край сегодня.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гимна республики, города, песен местных композиторов;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местных музыкальных театров, музее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в, концертов, написание отзыва с анализом спектакля, концерта, экскурсии;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 проекты (сочинение песен, соз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«Народное музыкальное творчество России»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– наш общий дом.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Богат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звучанием фольклорных образцов близких 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далеких регионов в аудио- и видеозаписи;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принадлежности к народной или композиторской музыке;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исполнительского состава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(вокального, инструментального, смешанного);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жанра, характера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Фольклорные жанры.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Общее и особенное в фольклоре народов России: лирика, эпос, танец.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звучанием фольклора разных регионов России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аудио-и видеозаписи;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аутентичная манера исполнения;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народов России;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народных песен, танцев, эпических сказаний;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 проекты, посвященные музыке разных на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родов России; музыкальный фестиваль «Народы России».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композиторов.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Народные истоки композиторского творчества: обработки фольклора, цитаты; картины родной природы и отражение типичных образов, характеров,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событий. Внутреннее родство композиторского и народного творчества на интонационном уровне.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народной песни в композиторской обработке;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принципами композиторской обработки, развития фольк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лорного тематического материала;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концерта, спектакля (просмотр фильм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а, телепередачи), посвященного данной теме;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 и (или) письменная рецензия по результатам просмотра.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 рубежах культур.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изнь фольклора.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творчества и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вклада в развитие культуры современных этно-исполнителей, исследователей традиционного фольклора;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«Русская классическая музыка»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(изучение 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альных сюжетов, образов, интонаций).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Образы родной земли.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линки, С.В. Рахманинова, В.А. Гаврилина и других композиторов).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мелодичност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широты дыхания, интонационной близости русскому фольклору;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музыки, названий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Золотой век русской культуры.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Светская музыка российского дворянства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века: музыкальные салоны, домашнее музицирование, балы, театры. Особенности отечественной музыкальной культуры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ство с шедеврами русской музыки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анализ художественного содержания, выразительных средств;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викторина на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основе музыки и литературы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века; реконструкция костюмированного бала, музыкального салона.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страны и народа в музыке русских композиторов.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других композиторов).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шедеврами русской музыки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не менее одного вокального п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роизведения патриотического содержания, сочиненного русским композитором-классиком;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Гимна Российской Федерации;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музыкальных сочинениях русских композиторов.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балет.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шедеврами русской балетной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поиск информации о постановках балетных спектаклей, гастролях российских балетных трупп за рубежом;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балетного спектакля (просмотр в видеозаписи);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отдельных муз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ыкальных номеров и спектакля в целом;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съемки любительского фильма (в технике теневого, кукольного театра, мул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ьтипликации) на музыку какого-либо балета (фрагменты).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Русская исполнительская школа.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оскве и Санкт-Петербурге, родном городе. Конкурс имени П.И. Чайковского.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домашней фоно- и видеотеки из понравив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шихся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дискуссия на тему «Исполнитель – соавтор композитора»;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Русская музыка – взгляд в будущее.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Идея светомузы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музыкой отечественных композиторов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эстетически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и технологическими идеями по расширению возможностей и средств музыкального искусства;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 проекты, посвященные разви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тию музыкальной электроники в России;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«Жанры музыкального искусства»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Камерная музыка.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вокальной музыки (песня,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изучаемых жанров, (зарубежныхи русски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композиторов), анализ выразительных средств, характеристика музыкального образа;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музыкальной формы и составление ее буквенной наглядной схемы;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произведений вокальных и инструментальных жанров;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импр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индивидуальная или коллективная импровизация в заданной форме;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музыкального образа камерной миниатюры через устныйи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письменный текст, рисунок, пластический этюд.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Циклические формы и жанры.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развития.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небольшого вокального цикла;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сонатной формы;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основных партий-тем в одной из классических сонат;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ющее составление рецензии на концерт.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Одночастные симфонические жанры (увертюра, картина). Симфония.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симфонии;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образно-тематический конспект;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(вокализация, пластическое интонирование, графическо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моделирование, инструментальное музицирование) фрагментов симфонической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целиком не менее одного симфонического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(в том числе виртуального) симфонической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предварительное изучение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последующее составление рецензии на концерт.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Театральные жанры.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Опера, балет, Либретто. Строение музыкального спектакля: увертюра,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отдельными номерами из известных опер,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балетов;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материале изученных фрагментов музыкальных спектаклей;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различение, определение на слух: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тембров голосов оперных певцов;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оркестровых групп, тембров инструментов;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типа номера (соло, дуэт, хор);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 спектакле (сюжет, главные герои и исполнители, наиболее яркие музыкальные номера);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последующее составление рецензии на спектакль.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895962"/>
      <w:bookmarkEnd w:id="9"/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5 «Музыка народов мира»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(изучение тематических блоков данного модуля в календарном планирован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– древнейший язык челов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ечества.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экскурсия в музей (реальный или виртуальный) с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в духе древнего обряда (вызывание дождя, поклонение тотемному животному);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озвучивание, театрализация легенды (мифа) о музыке;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квесты, виктори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ны, интеллектуальные игры;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веков».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фольклор народов Европы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характерных инто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наций и ритмов в звучании традиционной музыки народов Европы;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народных песен, танцев;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двигательная, ритмическая,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 импровизация по мотивам изученных традиций народов Европы (в том числе в форме рондо).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Музыкальный фольклор народов Азии и Африки.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Африканская музыка – стихия ритма. Интонационно-ладовая основа музыки стран Азии (для изучения данн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одных песен, танцев;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коллективные ритмические импровизации на шумовых и ударных инструментах;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 проекты по теме «Музыка стран Азии и Африки».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Народная музыка Американского континента.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Стили и жанры американской музык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(кантри, блюз, спиричуэлс, самба, босса-нова). Смешение интонаций и ритмов различного происхождения.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льных истоков;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народных песен, танцев;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«Европейская классическая музыка»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Национальные истоки классической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образцами музыки разных жанров, типичных для рассматриваемых национальных стилей, творчества изучаемых композиторов;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 примеры из числа изучаемых классических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музыки, названий и автор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последующим обсуждением в классе; посещение концерта классической музыки, балета драматического спектакля.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Музыкант и публика.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т, труд, миссия композитора,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исполнителя. Признание публики. Культура слушателя. Традиции слушания музыки в прошлые века и сегодня.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образцами виртуозной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размышление над фактами биографий великих музыканто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– как любимцев публики, так и непонятых современниками;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работа с интерактивной картой (география путешествий, гастролей), лентой времени (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– зеркало эпохи.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Искусство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.С. Баха и Л. ван Бетховена.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образцами полифонической и гомофонно-гармонической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нном разделе);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вокальных, ритмических, речевых канонов;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сравнительной таблицы стилей барокко и классицизм (на примере музыкального искусст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образ.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Героические образы в музыке. Лирический герой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 на слух мелодий, интонаций, ритмов, эле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ментов музыкального языка изучаемых классических произведений, умение напеть их наиболее яркие темы, ритмоинтонации;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ального образа;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й таблицы стилей классицизм и романтизм (только на примере музыки, либо в музыке и живописи, в музыке и литературе).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драматургия.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Развитие музыкальных образов. Музыкальная тема. Принципы музыкального развития: повтор, контраст, разр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аботка. Музыкальная форма – строение музыкального произведения.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слышать, запоминать основные изменения, последовательность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настроений, чувств, характеров в развертывании музыкальной драматургии;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 на слух музыкальных тем, их вариантов, видоизмененных в процессе развития;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(буквенной, цифровой) схемы строения музыкального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 произведений композиторов-классиков.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стиль.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2–3 вокальных произведений – образцов барокко, классицизма, романтизма, импрессион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изма (подлинных или стилизованных);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в звучании незнакомого произведения: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принадлежности к одному из изученных стилей;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исполнительского состава (количеств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 состав исполнителей, музыкальных инструментов);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жанра, круга образов;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сследовательские проекты, посвященные эстетике и особенностям музыкального искусства различных стилей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7 «Духовная музыка»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Храмовый синтез искусств.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православного и католического богослужения (колокола, пение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acapella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пение в С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опровождении органа). Основные жанры, традиции. Образы Христа, Богородицы, Рождества, Воскресения.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нных на уроках музыки и основ религиозных культур и светской этики на уровне начального общего образования;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ианства;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русской православной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западноевропейской христианской традиции;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другим конфессиям (по выбору учителя);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духовной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церковной музыки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Европейская музыка религиозной традиции (григорианский хорал, изобретение нотн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возникновения нотной записи;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образцами (фрагментами) средневековых церковных распевов (одноголосие);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духовной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работа с интерактивной картой, лентой времени с указанием геог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жанры богослужения.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одним (более полно)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музыкальных тем изучаемых духовных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изученных произведений и их авторов, иметь предст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авление об особенностях их построения и образов;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позиции.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темы и образы в современной музыке.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веков. Религиозная тематика в контексте современной культуры.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сопоставление тенденций сохранения и переосмысления религиозной традиции в культуре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музыки духовного содержания, сочиненной современными композиторами;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исследовательские и творческие проекты по теме «Му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зыка и религия в наше время»; посещение концерта духовной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«Современная музыка: основные жанры и направления»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Джаз – основа популярной музыки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века. Особенности джазового языка и стиля (свинг, синкопы, ударные и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 инструменты, вопросно-ответная структура мотивов, гармоническая сетка, импровизация).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одной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 «вечнозеленых» джазовых тем, элементы ритмической и вокальной импровизации на ее основе;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концерта джазовой музыки.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Мюзикл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жанра. Классика жанра – мюзиклы середины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рекламных объявлений о премьерах мюзиклов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современных средствах массовой информации;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отдельных номеров из мюзиклов.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Молодежная музыкальная культура.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Напра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вления и стили молодежной музыкальной культуры 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3F7D69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Социальный и коммерческий контекст массовой музыкальной культур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(потребительские тенденции современной культуры).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дискуссия на тему «Современная музыка»;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презентация альбома своей любимой группы.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цифрового мира.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повсюду (радио, телевидение,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 о способах сохранения и передачи музыки прежде и сейчас;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музыкального клипа популярного исполнителя, анализ его художественного образа, стиля, выразительных средств;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популярной современной песни;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проведение социального опроса о роли и месте музыки в жизни современного человек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а; создание собственного музыкального клипа.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«Связь музыки с другими видами искусства»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и литература.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повествованияв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инструментальной музыке (поэма, баллада). Программная музыка.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образцами вокальной и инструментальной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импровизация, сочинение мелодий на основе стихотворных строк, сравнение своих вариантов с мелодиями, со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чиненными композиторами (метод «Сочинение сочиненного»);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образов программной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викторина на знание музыки, названий и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авторов изученных произведений.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и живопись.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прессионизм (на примере творчества французских клавесинистов, К. Дебюсси, А.К. Лядова и других композиторов).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музыкальными произведениями программной музыки, выявление интонаций изобразительного характера;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льная викторина на знание музыки, названий и авторов изученных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и театр.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к драматическому спектаклю (на примере творчества Э. Грига, Л. ван Бетховена,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А.Г. Шнитке, Д.Д. Шостаковича и других композиторов). Единство музыки, драматургии, сценической живописи, хореографии.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образцами музыки, созданной отечественными и зарубежными композиторами для драматического теа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материале изученных фрагментов музыкальных спектаклей;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музыкального спектакля; посе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кино и телевидения.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немом и звуковом кино. Внутр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образцами киномузыки отечест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венных и зарубежных композиторов;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музыкального фильма; переозвучка фрагмента мультфильма; просмотр фи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A05EAC" w:rsidRPr="003F7D69" w:rsidRDefault="00A05EAC">
      <w:pPr>
        <w:rPr>
          <w:rFonts w:ascii="Times New Roman" w:hAnsi="Times New Roman" w:cs="Times New Roman"/>
          <w:sz w:val="24"/>
          <w:szCs w:val="24"/>
          <w:lang w:val="ru-RU"/>
        </w:rPr>
        <w:sectPr w:rsidR="00A05EAC" w:rsidRPr="003F7D69">
          <w:pgSz w:w="11906" w:h="16383"/>
          <w:pgMar w:top="1134" w:right="850" w:bottom="1134" w:left="1701" w:header="720" w:footer="720" w:gutter="0"/>
          <w:cols w:space="720"/>
        </w:sect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14294971"/>
      <w:bookmarkEnd w:id="7"/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9895967"/>
      <w:bookmarkEnd w:id="11"/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номи многоконфессиональном обществе;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 России;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достижений отечественных музыкантов, их вклада в мировую музыкальную культуру;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изучению истории отечественной музыкальной культуры;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развивать и сохранять музыкальную культуру своей страны, своего края.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гражданског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 воспитания: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комплекса идей и моделей поведения, отраженных в лучших произведениях мировой музыкальной классики,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поступать в своей жизни в соответствии с эталонами нравственного самоопределения, отраженными в них;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справедливости, взаимопомощи и творческо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умение видеть прекрасное в окружающей д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ействительности, готовность прислушиваться к природе, людям, самому себе;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творчества, таланта;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музыкального искусства как средства коммуникации и самовыражения;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оли этнических культурных традиций и народного творчества;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5) ценности научного познания: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человека, природы и общества, взаимосвязях человека с природной, социальной, культурной средой;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основными способами исследовательской деятельностина звуков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физического воспитания, формирования кул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ьтуры здоровья и эмоционального благополучия: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личной безопасности и гигиены, в том числе в процессе музыкально-исполнительской, твор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ческой, исследовательской деятельности;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нность навыков рефлексии, признание своего права на ошибку и такого же права другого человека.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трудового воспитания: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учебе, настойчивость в достижении поставленных целей;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экологического воспитания: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тей их решения;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нравственно-эстетическое отношение к природе,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экологических проектах через различные формы музыкального творчества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адаптации к изменяющимся условиям социальной и природной среды: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чувства нового, способность 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GoBack"/>
      <w:bookmarkEnd w:id="12"/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сопоставлять, сравнивать на основании существенных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признаков произведения, жанры и стили музыкального и других видов искусства;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общее и особенное, закономерности и противореч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конкретного музыкального звучания;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обобщать и формулировать выводы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результатам проведенного слухового наблюдения-исследования.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учебных, в том числе исполнительских и творче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задач;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обобщения и выводы по результатам проведенного наблюдения, слухового исследования.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специфику работы с аудиоинформацией, музыкальными записями;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о- и видеоформатах, текстах, таблицах, схемах;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у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чителем или сформулированным самостоятельно;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(текст, 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аблица, схема, презентация, театрализация) в зависимости от коммуникативной установки.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интеллектуальной деятельности – музыкального мышления.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вербальное общение: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 целями общения;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учебной и творческой деятельности.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навыки эстетиче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кол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овариваться, обсуждать процесс и результат совместной работы;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ованным участниками взаимодействия;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ебные действия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достижение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целей через решение ряда последовательных задач частного характера;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наиболее важные проблемы для решения в учебных и жизненных ситуациях;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за него ответственность на себя.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троль (рефлексия):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ее изменения;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ющимся обстоятельствам;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музыку для улучшения самочувствия, сознательного управления св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музыкального искусства для расширения своих компетенций в данной сфере;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ричины эмоций;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собственных эмоций.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 и осознанно относиться к другому человеку и его мнению, эст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етическим предпочтениям и вкусам;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открытость;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жность контролировать все вокруг.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поведения, эмоционального душевного равновесия).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05EAC" w:rsidRPr="003F7D69" w:rsidRDefault="00A05EA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принципы универсальности и всеобщности музыки как вида 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знают достижения отечественных мастеров музыкальной куль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туры, испытывают гордость за них;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«Музыка моего края» обучающийся научится: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отличать и ценить музыкальные традиции своей республики, края, народа;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«Народное музыкальное творчество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России» обучающийся научится: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на слух и исполнять произведения различных жанров фольклорной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связь устного народного музыкального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3 «Русская классическая музыка» обучающийся научится: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русских композиторов-классиков, называть автора, произве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дение, исполнительский состав;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русских к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омпозиторов;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«Жанры музыкального искусства» обучающийся научится: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характеризовать жанры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музыки (театральные, камерныеи симфонические, вокальные и инструментальные), знать их разновидности, приводить примеры;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круге образов и средствах их воплощения, типичныхдля данного жанра;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выразительно исполнять произведения (в том числе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фрагменты) вокальных, инструментальных и музыкально-театральных жанров.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«Музыка народов мира» обучающийся научится: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различных жанров фольклорной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 духовых, струнных, ударно-шумовых инструментов;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«Европейская классическая музыка» обучающийся научится: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музыкального произведения к одному из художественны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стилей (барокко, классицизм, романтизм, импрессионизм);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фрагментарно) сочинения композиторов-классиков;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кального произведения;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«Духовная музыка» обучающийся научится: 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жанры и произведения ру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сской и европейской духовной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произведения русской и европейской духовной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сочинений духовной музыки, называть их автора.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8 «Современная музыка: основные жанры и направления» обучающийся н</w:t>
      </w: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аучится: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характеризовать стили, направления и жанры современной музыки;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 в разных ви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дах деятельности.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стилевые и жанровые параллели между музыкой и другими видами искусств;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анализировать средства выразительности разных видов 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кинофрагментов) или подбирать ассоциативные пары</w:t>
      </w: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произведений из разных видов искусств, объясняя логику выбора;</w:t>
      </w:r>
    </w:p>
    <w:p w:rsidR="00A05EAC" w:rsidRPr="003F7D69" w:rsidRDefault="0093412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D6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A05EAC" w:rsidRPr="003F7D69" w:rsidRDefault="00A05EAC">
      <w:pPr>
        <w:rPr>
          <w:lang w:val="ru-RU"/>
        </w:rPr>
        <w:sectPr w:rsidR="00A05EAC" w:rsidRPr="003F7D69">
          <w:pgSz w:w="11906" w:h="16383"/>
          <w:pgMar w:top="1134" w:right="850" w:bottom="1134" w:left="1701" w:header="720" w:footer="720" w:gutter="0"/>
          <w:cols w:space="720"/>
        </w:sectPr>
      </w:pPr>
    </w:p>
    <w:p w:rsidR="00A05EAC" w:rsidRDefault="00934120">
      <w:pPr>
        <w:spacing w:after="0"/>
        <w:ind w:left="120"/>
      </w:pPr>
      <w:bookmarkStart w:id="13" w:name="block-14294972"/>
      <w:bookmarkEnd w:id="10"/>
      <w:r w:rsidRPr="003F7D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b/>
          <w:color w:val="000000"/>
          <w:sz w:val="28"/>
        </w:rPr>
        <w:t xml:space="preserve">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7"/>
        <w:gridCol w:w="1562"/>
        <w:gridCol w:w="1841"/>
        <w:gridCol w:w="1910"/>
        <w:gridCol w:w="2812"/>
      </w:tblGrid>
      <w:tr w:rsidR="00A05EA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5EAC" w:rsidRDefault="00A05EAC" w:rsidP="003F7D69">
            <w:pPr>
              <w:spacing w:after="0" w:line="240" w:lineRule="auto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5EAC" w:rsidRDefault="00A05EAC" w:rsidP="003F7D69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5EAC" w:rsidRDefault="00A05EAC" w:rsidP="003F7D69">
            <w:pPr>
              <w:spacing w:after="0" w:line="240" w:lineRule="auto"/>
              <w:ind w:left="135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EAC" w:rsidRDefault="00A05EAC" w:rsidP="003F7D69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EAC" w:rsidRDefault="00A05EAC" w:rsidP="003F7D69">
            <w:pPr>
              <w:spacing w:after="0" w:line="240" w:lineRule="auto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5EAC" w:rsidRDefault="00A05EAC" w:rsidP="003F7D69">
            <w:pPr>
              <w:spacing w:after="0" w:line="240" w:lineRule="auto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5EAC" w:rsidRDefault="00A05EAC" w:rsidP="003F7D69">
            <w:pPr>
              <w:spacing w:after="0" w:line="240" w:lineRule="auto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5EAC" w:rsidRDefault="00A05EAC" w:rsidP="003F7D69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05EAC" w:rsidRPr="003F7D6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  <w:tr w:rsidR="00A05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EAC" w:rsidRPr="003F7D69" w:rsidRDefault="00934120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5EAC" w:rsidRDefault="00934120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5EAC" w:rsidRDefault="00A05EAC" w:rsidP="003F7D69">
            <w:pPr>
              <w:spacing w:after="0" w:line="240" w:lineRule="auto"/>
            </w:pPr>
          </w:p>
        </w:tc>
      </w:tr>
    </w:tbl>
    <w:p w:rsidR="00A05EAC" w:rsidRDefault="00A05EAC">
      <w:pPr>
        <w:sectPr w:rsidR="00A05E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EAC" w:rsidRDefault="00934120">
      <w:pPr>
        <w:spacing w:after="0"/>
        <w:ind w:left="120"/>
      </w:pPr>
      <w:bookmarkStart w:id="14" w:name="block-1429497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4217"/>
        <w:gridCol w:w="1134"/>
        <w:gridCol w:w="1275"/>
        <w:gridCol w:w="1276"/>
        <w:gridCol w:w="1134"/>
        <w:gridCol w:w="1134"/>
        <w:gridCol w:w="3025"/>
      </w:tblGrid>
      <w:tr w:rsidR="003F7D69" w:rsidTr="003F7D69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4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</w:p>
        </w:tc>
      </w:tr>
      <w:tr w:rsidR="003F7D69" w:rsidRPr="003F7D69" w:rsidTr="003F7D69">
        <w:trPr>
          <w:trHeight w:val="509"/>
          <w:tblCellSpacing w:w="20" w:type="nil"/>
        </w:trPr>
        <w:tc>
          <w:tcPr>
            <w:tcW w:w="845" w:type="dxa"/>
            <w:vMerge/>
            <w:tcMar>
              <w:top w:w="50" w:type="dxa"/>
              <w:left w:w="100" w:type="dxa"/>
            </w:tcMar>
          </w:tcPr>
          <w:p w:rsidR="003F7D69" w:rsidRDefault="003F7D69" w:rsidP="003F7D69">
            <w:pPr>
              <w:spacing w:after="0" w:line="240" w:lineRule="auto"/>
            </w:pPr>
          </w:p>
        </w:tc>
        <w:tc>
          <w:tcPr>
            <w:tcW w:w="4217" w:type="dxa"/>
            <w:vMerge/>
            <w:tcMar>
              <w:top w:w="50" w:type="dxa"/>
              <w:left w:w="100" w:type="dxa"/>
            </w:tcMar>
          </w:tcPr>
          <w:p w:rsidR="003F7D69" w:rsidRDefault="003F7D69" w:rsidP="003F7D69">
            <w:pPr>
              <w:spacing w:after="0" w:line="240" w:lineRule="auto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</w:p>
        </w:tc>
      </w:tr>
      <w:tr w:rsidR="003F7D69" w:rsidRPr="003F7D69" w:rsidTr="003F7D69">
        <w:trPr>
          <w:trHeight w:val="840"/>
          <w:tblCellSpacing w:w="20" w:type="nil"/>
        </w:trPr>
        <w:tc>
          <w:tcPr>
            <w:tcW w:w="845" w:type="dxa"/>
            <w:vMerge/>
            <w:tcMar>
              <w:top w:w="50" w:type="dxa"/>
              <w:left w:w="100" w:type="dxa"/>
            </w:tcMar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217" w:type="dxa"/>
            <w:vMerge/>
            <w:tcMar>
              <w:top w:w="50" w:type="dxa"/>
              <w:left w:w="100" w:type="dxa"/>
            </w:tcMar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F7D69" w:rsidRPr="003F7D69" w:rsidRDefault="003F7D69" w:rsidP="003F7D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7D6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7D69" w:rsidRPr="003F7D69" w:rsidRDefault="003F7D69" w:rsidP="003F7D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7D6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Милый сердцу край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образовательные ресурсы </w:t>
            </w:r>
          </w:p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7D69" w:rsidRP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F7D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</w:pPr>
          </w:p>
        </w:tc>
      </w:tr>
      <w:tr w:rsidR="003F7D69" w:rsidTr="003F7D69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3F7D69" w:rsidRPr="003F7D69" w:rsidRDefault="003F7D69" w:rsidP="003F7D69">
            <w:pPr>
              <w:spacing w:after="0" w:line="240" w:lineRule="auto"/>
              <w:ind w:left="135"/>
              <w:rPr>
                <w:lang w:val="ru-RU"/>
              </w:rPr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 w:rsidRPr="003F7D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8" w:type="dxa"/>
            <w:gridSpan w:val="2"/>
          </w:tcPr>
          <w:p w:rsidR="003F7D69" w:rsidRDefault="003F7D69" w:rsidP="003F7D69">
            <w:pPr>
              <w:spacing w:after="0" w:line="240" w:lineRule="auto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F7D69" w:rsidRDefault="003F7D69" w:rsidP="003F7D69">
            <w:pPr>
              <w:spacing w:after="0" w:line="240" w:lineRule="auto"/>
            </w:pPr>
          </w:p>
        </w:tc>
      </w:tr>
    </w:tbl>
    <w:p w:rsidR="00A05EAC" w:rsidRDefault="00A05EAC">
      <w:pPr>
        <w:sectPr w:rsidR="00A05E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EAC" w:rsidRPr="00821A53" w:rsidRDefault="00934120">
      <w:pPr>
        <w:spacing w:after="0"/>
        <w:ind w:left="120"/>
        <w:rPr>
          <w:lang w:val="ru-RU"/>
        </w:rPr>
      </w:pPr>
      <w:bookmarkStart w:id="15" w:name="block-14294974"/>
      <w:bookmarkEnd w:id="14"/>
      <w:r w:rsidRPr="00821A5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05EAC" w:rsidRPr="00821A53" w:rsidRDefault="00934120">
      <w:pPr>
        <w:spacing w:after="0" w:line="480" w:lineRule="auto"/>
        <w:ind w:left="120"/>
        <w:rPr>
          <w:lang w:val="ru-RU"/>
        </w:rPr>
      </w:pPr>
      <w:r w:rsidRPr="00821A5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05EAC" w:rsidRPr="003F7D69" w:rsidRDefault="00934120">
      <w:pPr>
        <w:spacing w:after="0" w:line="480" w:lineRule="auto"/>
        <w:ind w:left="120"/>
        <w:rPr>
          <w:lang w:val="ru-RU"/>
        </w:rPr>
      </w:pPr>
      <w:r w:rsidRPr="003F7D69">
        <w:rPr>
          <w:rFonts w:ascii="Times New Roman" w:hAnsi="Times New Roman"/>
          <w:color w:val="000000"/>
          <w:sz w:val="28"/>
          <w:lang w:val="ru-RU"/>
        </w:rPr>
        <w:t>​‌•</w:t>
      </w:r>
      <w:r w:rsidRPr="003F7D6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7D69">
        <w:rPr>
          <w:rFonts w:ascii="Times New Roman" w:hAnsi="Times New Roman"/>
          <w:color w:val="000000"/>
          <w:sz w:val="28"/>
          <w:lang w:val="ru-RU"/>
        </w:rPr>
        <w:t>Музыка, 5 класс/ Сергеева Г. П., Критская Е. Д., Акционерное общество «Издательство «Просвещение»</w:t>
      </w:r>
      <w:r w:rsidRPr="003F7D69">
        <w:rPr>
          <w:sz w:val="28"/>
          <w:lang w:val="ru-RU"/>
        </w:rPr>
        <w:br/>
      </w:r>
      <w:r w:rsidRPr="003F7D69">
        <w:rPr>
          <w:rFonts w:ascii="Times New Roman" w:hAnsi="Times New Roman"/>
          <w:color w:val="000000"/>
          <w:sz w:val="28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3F7D69">
        <w:rPr>
          <w:sz w:val="28"/>
          <w:lang w:val="ru-RU"/>
        </w:rPr>
        <w:br/>
      </w:r>
      <w:r w:rsidRPr="003F7D69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</w:t>
      </w:r>
      <w:r w:rsidRPr="003F7D69">
        <w:rPr>
          <w:rFonts w:ascii="Times New Roman" w:hAnsi="Times New Roman"/>
          <w:color w:val="000000"/>
          <w:sz w:val="28"/>
          <w:lang w:val="ru-RU"/>
        </w:rPr>
        <w:t>нерное общество «Издательство «Просвещение»</w:t>
      </w:r>
      <w:r w:rsidRPr="003F7D69">
        <w:rPr>
          <w:sz w:val="28"/>
          <w:lang w:val="ru-RU"/>
        </w:rPr>
        <w:br/>
      </w:r>
      <w:bookmarkStart w:id="16" w:name="74bf6636-2c61-4c65-87ef-0b356004ea0d"/>
      <w:r w:rsidRPr="003F7D69"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6"/>
      <w:r w:rsidRPr="003F7D6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05EAC" w:rsidRPr="003F7D69" w:rsidRDefault="00934120">
      <w:pPr>
        <w:spacing w:after="0" w:line="480" w:lineRule="auto"/>
        <w:ind w:left="120"/>
        <w:rPr>
          <w:lang w:val="ru-RU"/>
        </w:rPr>
      </w:pPr>
      <w:r w:rsidRPr="003F7D6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05EAC" w:rsidRPr="003F7D69" w:rsidRDefault="00934120">
      <w:pPr>
        <w:spacing w:after="0"/>
        <w:ind w:left="120"/>
        <w:rPr>
          <w:lang w:val="ru-RU"/>
        </w:rPr>
      </w:pPr>
      <w:r w:rsidRPr="003F7D69">
        <w:rPr>
          <w:rFonts w:ascii="Times New Roman" w:hAnsi="Times New Roman"/>
          <w:color w:val="000000"/>
          <w:sz w:val="28"/>
          <w:lang w:val="ru-RU"/>
        </w:rPr>
        <w:t>​</w:t>
      </w:r>
    </w:p>
    <w:p w:rsidR="00A05EAC" w:rsidRPr="003F7D69" w:rsidRDefault="00934120">
      <w:pPr>
        <w:spacing w:after="0" w:line="480" w:lineRule="auto"/>
        <w:ind w:left="120"/>
        <w:rPr>
          <w:lang w:val="ru-RU"/>
        </w:rPr>
      </w:pPr>
      <w:r w:rsidRPr="003F7D6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05EAC" w:rsidRPr="003F7D69" w:rsidRDefault="00934120">
      <w:pPr>
        <w:spacing w:after="0" w:line="480" w:lineRule="auto"/>
        <w:ind w:left="120"/>
        <w:rPr>
          <w:lang w:val="ru-RU"/>
        </w:rPr>
      </w:pPr>
      <w:r w:rsidRPr="003F7D6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05EAC" w:rsidRPr="003F7D69" w:rsidRDefault="00A05EAC">
      <w:pPr>
        <w:spacing w:after="0"/>
        <w:ind w:left="120"/>
        <w:rPr>
          <w:lang w:val="ru-RU"/>
        </w:rPr>
      </w:pPr>
    </w:p>
    <w:p w:rsidR="00A05EAC" w:rsidRPr="003F7D69" w:rsidRDefault="00934120">
      <w:pPr>
        <w:spacing w:after="0" w:line="480" w:lineRule="auto"/>
        <w:ind w:left="120"/>
        <w:rPr>
          <w:lang w:val="ru-RU"/>
        </w:rPr>
      </w:pPr>
      <w:r w:rsidRPr="003F7D6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5EAC" w:rsidRDefault="0093412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05EAC" w:rsidRDefault="00A05EAC">
      <w:pPr>
        <w:sectPr w:rsidR="00A05EA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34120" w:rsidRDefault="00934120"/>
    <w:sectPr w:rsidR="0093412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120" w:rsidRDefault="00934120" w:rsidP="003F7D69">
      <w:pPr>
        <w:spacing w:after="0" w:line="240" w:lineRule="auto"/>
      </w:pPr>
      <w:r>
        <w:separator/>
      </w:r>
    </w:p>
  </w:endnote>
  <w:endnote w:type="continuationSeparator" w:id="0">
    <w:p w:rsidR="00934120" w:rsidRDefault="00934120" w:rsidP="003F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990267"/>
      <w:docPartObj>
        <w:docPartGallery w:val="Page Numbers (Bottom of Page)"/>
        <w:docPartUnique/>
      </w:docPartObj>
    </w:sdtPr>
    <w:sdtContent>
      <w:p w:rsidR="003F7D69" w:rsidRDefault="003F7D6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A53" w:rsidRPr="00821A53">
          <w:rPr>
            <w:noProof/>
            <w:lang w:val="ru-RU"/>
          </w:rPr>
          <w:t>32</w:t>
        </w:r>
        <w:r>
          <w:fldChar w:fldCharType="end"/>
        </w:r>
      </w:p>
    </w:sdtContent>
  </w:sdt>
  <w:p w:rsidR="003F7D69" w:rsidRDefault="003F7D6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120" w:rsidRDefault="00934120" w:rsidP="003F7D69">
      <w:pPr>
        <w:spacing w:after="0" w:line="240" w:lineRule="auto"/>
      </w:pPr>
      <w:r>
        <w:separator/>
      </w:r>
    </w:p>
  </w:footnote>
  <w:footnote w:type="continuationSeparator" w:id="0">
    <w:p w:rsidR="00934120" w:rsidRDefault="00934120" w:rsidP="003F7D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AC"/>
    <w:rsid w:val="003F7D69"/>
    <w:rsid w:val="00821A53"/>
    <w:rsid w:val="00934120"/>
    <w:rsid w:val="00A0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CFE4"/>
  <w15:docId w15:val="{4BBC1C19-FD3D-48E2-817E-1B6F0F28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F7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F7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9dd4" TargetMode="External"/><Relationship Id="rId13" Type="http://schemas.openxmlformats.org/officeDocument/2006/relationships/hyperlink" Target="https://m.edsoo.ru/f5ea9dd4" TargetMode="External"/><Relationship Id="rId18" Type="http://schemas.openxmlformats.org/officeDocument/2006/relationships/hyperlink" Target="https://m.edsoo.ru/f5ea9dd4" TargetMode="External"/><Relationship Id="rId26" Type="http://schemas.openxmlformats.org/officeDocument/2006/relationships/hyperlink" Target="https://m.edsoo.ru/f5eab27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a9dd4" TargetMode="External"/><Relationship Id="rId34" Type="http://schemas.openxmlformats.org/officeDocument/2006/relationships/hyperlink" Target="https://m.edsoo.ru/f5ea85a6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f5ea9dd4" TargetMode="External"/><Relationship Id="rId17" Type="http://schemas.openxmlformats.org/officeDocument/2006/relationships/hyperlink" Target="https://m.edsoo.ru/f5ea9dd4" TargetMode="External"/><Relationship Id="rId25" Type="http://schemas.openxmlformats.org/officeDocument/2006/relationships/hyperlink" Target="https://m.edsoo.ru/f5ea9dd4" TargetMode="External"/><Relationship Id="rId33" Type="http://schemas.openxmlformats.org/officeDocument/2006/relationships/hyperlink" Target="https://m.edsoo.ru/f5eaba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a9dd4" TargetMode="External"/><Relationship Id="rId29" Type="http://schemas.openxmlformats.org/officeDocument/2006/relationships/hyperlink" Target="https://m.edsoo.ru/f5eabff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.edsoo.ru/f5ea9dd4" TargetMode="External"/><Relationship Id="rId24" Type="http://schemas.openxmlformats.org/officeDocument/2006/relationships/hyperlink" Target="https://m.edsoo.ru/f5ea9c62" TargetMode="External"/><Relationship Id="rId32" Type="http://schemas.openxmlformats.org/officeDocument/2006/relationships/hyperlink" Target="https://m.edsoo.ru/f5eab9c2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f5ea9dd4" TargetMode="External"/><Relationship Id="rId23" Type="http://schemas.openxmlformats.org/officeDocument/2006/relationships/hyperlink" Target="https://m.edsoo.ru/f5ea9afa" TargetMode="External"/><Relationship Id="rId28" Type="http://schemas.openxmlformats.org/officeDocument/2006/relationships/hyperlink" Target="https://m.edsoo.ru/f5eabc2e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f5ea9dd4" TargetMode="External"/><Relationship Id="rId19" Type="http://schemas.openxmlformats.org/officeDocument/2006/relationships/hyperlink" Target="https://m.edsoo.ru/f5ea9dd4" TargetMode="External"/><Relationship Id="rId31" Type="http://schemas.openxmlformats.org/officeDocument/2006/relationships/hyperlink" Target="https://m.edsoo.ru/f5eab8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aa20c" TargetMode="External"/><Relationship Id="rId27" Type="http://schemas.openxmlformats.org/officeDocument/2006/relationships/hyperlink" Target="https://m.edsoo.ru/f5eab4d6" TargetMode="External"/><Relationship Id="rId30" Type="http://schemas.openxmlformats.org/officeDocument/2006/relationships/hyperlink" Target="https://m.edsoo.ru/f5eac156" TargetMode="External"/><Relationship Id="rId35" Type="http://schemas.openxmlformats.org/officeDocument/2006/relationships/hyperlink" Target="https://m.edsoo.ru/f5ea87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699FF-CC27-44B6-A7EF-0B97CFFE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10299</Words>
  <Characters>58706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3</cp:revision>
  <dcterms:created xsi:type="dcterms:W3CDTF">2023-09-05T13:26:00Z</dcterms:created>
  <dcterms:modified xsi:type="dcterms:W3CDTF">2023-09-05T13:27:00Z</dcterms:modified>
</cp:coreProperties>
</file>